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1355"/>
        <w:gridCol w:w="740"/>
        <w:gridCol w:w="3797"/>
        <w:gridCol w:w="1924"/>
      </w:tblGrid>
      <w:tr w:rsidR="00D54F94" w:rsidRPr="00D54F94" w:rsidTr="00D54F94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блоки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элемент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время</w:t>
            </w:r>
            <w:proofErr w:type="gramEnd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(мин)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содержание</w:t>
            </w:r>
            <w:proofErr w:type="gramEnd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комментарий</w:t>
            </w:r>
            <w:proofErr w:type="gramEnd"/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вступление</w:t>
            </w:r>
            <w:proofErr w:type="gramEnd"/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Вступление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Приветствие, правила работы, цель, процесс, результат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54F94" w:rsidRPr="00D54F94" w:rsidTr="00D54F94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Упражнение</w:t>
            </w: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br/>
              <w:t>(вход)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Вам нужно донести до собеседника вашу точку зрения. Тема обсуждения: ключевые навыки руководителя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</w:r>
            <w:proofErr w:type="gramStart"/>
            <w:r w:rsidRPr="00D54F94">
              <w:rPr>
                <w:rFonts w:ascii="Calibri" w:eastAsia="Times New Roman" w:hAnsi="Calibri" w:cs="Times New Roman"/>
                <w:lang w:eastAsia="ru-RU"/>
              </w:rPr>
              <w:t>При</w:t>
            </w:r>
            <w:proofErr w:type="gramEnd"/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 этом каждый участник беседы получают отдельную вводную и должен доказать свои тезисы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Выслать участникам индивидуальные вводные</w:t>
            </w: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Почему мы не слышим друг </w:t>
            </w:r>
            <w:proofErr w:type="gramStart"/>
            <w:r w:rsidRPr="00D54F94">
              <w:rPr>
                <w:rFonts w:ascii="Calibri" w:eastAsia="Times New Roman" w:hAnsi="Calibri" w:cs="Times New Roman"/>
                <w:lang w:eastAsia="ru-RU"/>
              </w:rPr>
              <w:t>друга?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Хотим</w:t>
            </w:r>
            <w:proofErr w:type="gramEnd"/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 высказаться, оцениваем, советуем, неверно интерпретируем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Пассивное слушание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Уровни слушания. </w:t>
            </w:r>
            <w:proofErr w:type="spellStart"/>
            <w:r w:rsidRPr="00D54F94">
              <w:rPr>
                <w:rFonts w:ascii="Calibri" w:eastAsia="Times New Roman" w:hAnsi="Calibri" w:cs="Times New Roman"/>
                <w:lang w:eastAsia="ru-RU"/>
              </w:rPr>
              <w:t>Неслушание</w:t>
            </w:r>
            <w:proofErr w:type="spellEnd"/>
            <w:r w:rsidRPr="00D54F94">
              <w:rPr>
                <w:rFonts w:ascii="Calibri" w:eastAsia="Times New Roman" w:hAnsi="Calibri" w:cs="Times New Roman"/>
                <w:lang w:eastAsia="ru-RU"/>
              </w:rPr>
              <w:t>, пассивное, активное, эмпатическое.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Пассивное слушание как навык внимательно, не отвлекаясь слушать и слышать своего собеседника. Принципы пассивного слушания: молчаливое слушание, фокус на собеседника, краткие поддерживающие реплики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54F94" w:rsidRPr="00D54F94" w:rsidTr="00D54F94">
        <w:trPr>
          <w:trHeight w:val="187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Работа в тройках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 xml:space="preserve">В течении минуты подумайте о какой теме вы хотели бы рассказать, выпишите себе 3-4 основных тезиса </w:t>
            </w:r>
            <w:proofErr w:type="gramStart"/>
            <w:r w:rsidRPr="00D54F94">
              <w:rPr>
                <w:rFonts w:ascii="Calibri" w:eastAsia="Times New Roman" w:hAnsi="Calibri" w:cs="Times New Roman"/>
                <w:lang w:eastAsia="ru-RU"/>
              </w:rPr>
              <w:t>По</w:t>
            </w:r>
            <w:proofErr w:type="gramEnd"/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 очереди рассказывайте в течении 2 мин. Второй участник максимально внимательно слушает, не отвлекаются и пытаются точно подметить основные тезисы.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Контроллер следит за вторым участником, его поведением и словами.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Выслать участникам чек-лист</w:t>
            </w: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Активное слушание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Активное слушание как способ получить от собеседника максимум информации, разговорить его, докопаться до истинных причин его поведения. </w:t>
            </w:r>
            <w:proofErr w:type="spellStart"/>
            <w:r w:rsidRPr="00D54F94">
              <w:rPr>
                <w:rFonts w:ascii="Calibri" w:eastAsia="Times New Roman" w:hAnsi="Calibri" w:cs="Times New Roman"/>
                <w:lang w:eastAsia="ru-RU"/>
              </w:rPr>
              <w:t>Спциальные</w:t>
            </w:r>
            <w:proofErr w:type="spellEnd"/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 техники активного слушания: открытые вопросы, уточнения, эхо, логическое следствие, перефразирование, резюме.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 xml:space="preserve">Демонстрация </w:t>
            </w:r>
            <w:proofErr w:type="spellStart"/>
            <w:r w:rsidRPr="00D54F94">
              <w:rPr>
                <w:rFonts w:ascii="Calibri" w:eastAsia="Times New Roman" w:hAnsi="Calibri" w:cs="Times New Roman"/>
                <w:lang w:eastAsia="ru-RU"/>
              </w:rPr>
              <w:t>видеопримеров</w:t>
            </w:r>
            <w:proofErr w:type="spellEnd"/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 активного слушания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Дана ситуация.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А знает истинную причину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Б не знает, должен выяснить с помощью активного слушания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 xml:space="preserve">С контроллер (чек-лист)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Выслать участникам чек-лист</w:t>
            </w: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Эмпатическое слушание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Иногда нам нужно пойти дальше и не просто узнать факты и информацию, но эмоционально почувствовать 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собеседника, понять его переживания. Алгоритм эмпатического слушания: </w:t>
            </w:r>
            <w:proofErr w:type="spellStart"/>
            <w:r w:rsidRPr="00D54F94">
              <w:rPr>
                <w:rFonts w:ascii="Calibri" w:eastAsia="Times New Roman" w:hAnsi="Calibri" w:cs="Times New Roman"/>
                <w:lang w:eastAsia="ru-RU"/>
              </w:rPr>
              <w:t>эмпатия</w:t>
            </w:r>
            <w:proofErr w:type="spellEnd"/>
            <w:r w:rsidRPr="00D54F94">
              <w:rPr>
                <w:rFonts w:ascii="Calibri" w:eastAsia="Times New Roman" w:hAnsi="Calibri" w:cs="Times New Roman"/>
                <w:lang w:eastAsia="ru-RU"/>
              </w:rPr>
              <w:t xml:space="preserve"> - признание эмоций - совет или поддержка - признание эмоций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Расскажите историю, ваш собеседник должен понять, что вы чувствовали, какие эмоции испытывали. Работаем по алгоритму.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Про снегопад, пробки и ваше раздражение.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Ваш подчиненный регулярно опаздывает и придумывает нелепые отговорки.</w:t>
            </w:r>
            <w:r w:rsidRPr="00D54F94">
              <w:rPr>
                <w:rFonts w:ascii="Calibri" w:eastAsia="Times New Roman" w:hAnsi="Calibri" w:cs="Times New Roman"/>
                <w:lang w:eastAsia="ru-RU"/>
              </w:rPr>
              <w:br/>
              <w:t>Вы приобрели новую машину/квартиру, сходили в кино/театр - восторг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Выслать участникам чек-лист</w:t>
            </w: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Выводы и вопросы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54F94">
              <w:rPr>
                <w:rFonts w:ascii="Calibri" w:eastAsia="Times New Roman" w:hAnsi="Calibri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94" w:rsidRPr="00D54F94" w:rsidTr="00D54F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4F94" w:rsidRPr="00D54F94" w:rsidRDefault="00D54F94" w:rsidP="00D5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4060" w:rsidRDefault="00AA4060">
      <w:bookmarkStart w:id="0" w:name="_GoBack"/>
      <w:bookmarkEnd w:id="0"/>
    </w:p>
    <w:sectPr w:rsidR="00AA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7"/>
    <w:rsid w:val="00560129"/>
    <w:rsid w:val="00AA4060"/>
    <w:rsid w:val="00C63117"/>
    <w:rsid w:val="00D54F94"/>
    <w:rsid w:val="00E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8B73-132C-466C-9E1F-4EE77654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2021-04-23T22:06:00Z</dcterms:created>
  <dcterms:modified xsi:type="dcterms:W3CDTF">2021-04-23T22:06:00Z</dcterms:modified>
</cp:coreProperties>
</file>